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56" w:rsidRDefault="00AD3856" w:rsidP="00317BD1">
      <w:pPr>
        <w:jc w:val="center"/>
      </w:pPr>
      <w:r w:rsidRPr="00AD3856">
        <w:rPr>
          <w:sz w:val="36"/>
          <w:szCs w:val="36"/>
        </w:rPr>
        <w:t xml:space="preserve">EPHS </w:t>
      </w:r>
      <w:r w:rsidR="009D746E" w:rsidRPr="00AD3856">
        <w:rPr>
          <w:sz w:val="36"/>
          <w:szCs w:val="36"/>
        </w:rPr>
        <w:t>Math</w:t>
      </w:r>
    </w:p>
    <w:p w:rsidR="000205EA" w:rsidRDefault="00EC39EB">
      <w:pPr>
        <w:rPr>
          <w:b/>
        </w:rPr>
      </w:pPr>
      <w:proofErr w:type="spellStart"/>
      <w:r>
        <w:rPr>
          <w:b/>
        </w:rPr>
        <w:t>Teacher</w:t>
      </w:r>
      <w:r w:rsidR="000205EA">
        <w:rPr>
          <w:b/>
        </w:rPr>
        <w:t>Information</w:t>
      </w:r>
      <w:proofErr w:type="spellEnd"/>
      <w:r w:rsidR="000205EA">
        <w:rPr>
          <w:b/>
        </w:rPr>
        <w:t>:</w:t>
      </w:r>
    </w:p>
    <w:p w:rsidR="000205EA" w:rsidRDefault="00317BD1">
      <w:r>
        <w:t>Jose Fierro</w:t>
      </w:r>
      <w:r w:rsidR="000205EA">
        <w:tab/>
      </w:r>
      <w:r w:rsidR="000205EA">
        <w:tab/>
      </w:r>
      <w:r w:rsidR="000205EA">
        <w:tab/>
      </w:r>
      <w:r w:rsidR="00E52A07">
        <w:tab/>
      </w:r>
      <w:r w:rsidR="00E52A07">
        <w:tab/>
      </w:r>
      <w:r>
        <w:tab/>
      </w:r>
      <w:r>
        <w:tab/>
      </w:r>
      <w:r w:rsidR="00E52A07">
        <w:tab/>
      </w:r>
      <w:r w:rsidR="00BA7D4A">
        <w:tab/>
      </w:r>
      <w:r w:rsidR="00BA7D4A">
        <w:tab/>
      </w:r>
      <w:r w:rsidR="000205EA">
        <w:t xml:space="preserve">email: </w:t>
      </w:r>
      <w:hyperlink r:id="rId6" w:history="1">
        <w:r w:rsidRPr="00863287">
          <w:rPr>
            <w:rStyle w:val="Hyperlink"/>
          </w:rPr>
          <w:t>jafierro@episd.org</w:t>
        </w:r>
      </w:hyperlink>
    </w:p>
    <w:p w:rsidR="000205EA" w:rsidRDefault="00317BD1" w:rsidP="00317BD1">
      <w:r>
        <w:t>Office hours</w:t>
      </w:r>
      <w:r w:rsidR="00E52A07">
        <w:t xml:space="preserve">: </w:t>
      </w:r>
      <w:r w:rsidR="00E72726">
        <w:t>B days after School</w:t>
      </w:r>
      <w:r>
        <w:t xml:space="preserve"> </w:t>
      </w:r>
    </w:p>
    <w:p w:rsidR="000205EA" w:rsidRPr="000205EA" w:rsidRDefault="000205EA"/>
    <w:p w:rsidR="009D746E" w:rsidRPr="00FA150B" w:rsidRDefault="009D746E">
      <w:pPr>
        <w:rPr>
          <w:b/>
          <w:sz w:val="22"/>
          <w:szCs w:val="22"/>
        </w:rPr>
      </w:pPr>
      <w:r w:rsidRPr="00FA150B">
        <w:rPr>
          <w:b/>
          <w:sz w:val="22"/>
          <w:szCs w:val="22"/>
        </w:rPr>
        <w:t>Dear Parent/Guardian</w:t>
      </w:r>
      <w:r w:rsidR="00E52A07" w:rsidRPr="00FA150B">
        <w:rPr>
          <w:b/>
          <w:sz w:val="22"/>
          <w:szCs w:val="22"/>
        </w:rPr>
        <w:t xml:space="preserve"> and Student</w:t>
      </w:r>
      <w:r w:rsidRPr="00FA150B">
        <w:rPr>
          <w:b/>
          <w:sz w:val="22"/>
          <w:szCs w:val="22"/>
        </w:rPr>
        <w:t>,</w:t>
      </w:r>
    </w:p>
    <w:p w:rsidR="009D746E" w:rsidRPr="00FA150B" w:rsidRDefault="009D746E">
      <w:pPr>
        <w:rPr>
          <w:b/>
          <w:sz w:val="22"/>
          <w:szCs w:val="22"/>
        </w:rPr>
      </w:pPr>
    </w:p>
    <w:p w:rsidR="009D746E" w:rsidRPr="00FA150B" w:rsidRDefault="009D746E">
      <w:pPr>
        <w:rPr>
          <w:sz w:val="22"/>
          <w:szCs w:val="22"/>
        </w:rPr>
      </w:pPr>
      <w:r w:rsidRPr="00FA150B">
        <w:rPr>
          <w:sz w:val="22"/>
          <w:szCs w:val="22"/>
        </w:rPr>
        <w:t xml:space="preserve">Welcome Back to School! I am your son/daughter math </w:t>
      </w:r>
      <w:r w:rsidR="00EC39EB">
        <w:rPr>
          <w:sz w:val="22"/>
          <w:szCs w:val="22"/>
        </w:rPr>
        <w:t>teacher</w:t>
      </w:r>
      <w:r w:rsidRPr="00FA150B">
        <w:rPr>
          <w:sz w:val="22"/>
          <w:szCs w:val="22"/>
        </w:rPr>
        <w:t xml:space="preserve">. </w:t>
      </w:r>
      <w:r w:rsidRPr="00FA150B">
        <w:rPr>
          <w:bCs/>
          <w:sz w:val="22"/>
          <w:szCs w:val="22"/>
        </w:rPr>
        <w:t>I am very pleased to have your son/daughter enrolled in my class, and I am looking forward to another exciting year at El Paso High School. I want you to know that this year we plan to work hard and apply ourselves to a serious study in mathematics. My goal is to have every student succeed in math, and I need your help to do this. Here are some ways you can help:</w:t>
      </w:r>
    </w:p>
    <w:p w:rsidR="00FA150B" w:rsidRDefault="00FA150B" w:rsidP="00CB327E">
      <w:pPr>
        <w:rPr>
          <w:bCs/>
          <w:sz w:val="22"/>
          <w:szCs w:val="22"/>
        </w:rPr>
      </w:pPr>
    </w:p>
    <w:p w:rsidR="00CB327E" w:rsidRPr="00FA150B" w:rsidRDefault="00CB327E" w:rsidP="00CB327E">
      <w:pPr>
        <w:rPr>
          <w:bCs/>
          <w:sz w:val="22"/>
          <w:szCs w:val="22"/>
        </w:rPr>
        <w:sectPr w:rsidR="00CB327E" w:rsidRPr="00FA150B" w:rsidSect="00BA7D4A">
          <w:pgSz w:w="12240" w:h="15840"/>
          <w:pgMar w:top="540" w:right="720" w:bottom="540" w:left="990" w:header="720" w:footer="720" w:gutter="0"/>
          <w:cols w:space="720"/>
          <w:docGrid w:linePitch="360"/>
        </w:sectPr>
      </w:pPr>
    </w:p>
    <w:p w:rsidR="009D746E" w:rsidRPr="00FA150B" w:rsidRDefault="009D746E">
      <w:pPr>
        <w:numPr>
          <w:ilvl w:val="0"/>
          <w:numId w:val="1"/>
        </w:numPr>
        <w:rPr>
          <w:bCs/>
          <w:sz w:val="22"/>
          <w:szCs w:val="22"/>
        </w:rPr>
      </w:pPr>
      <w:r w:rsidRPr="00FA150B">
        <w:rPr>
          <w:bCs/>
          <w:sz w:val="22"/>
          <w:szCs w:val="22"/>
        </w:rPr>
        <w:t>Provide a quiet place to study and do homework</w:t>
      </w:r>
    </w:p>
    <w:p w:rsidR="009D746E" w:rsidRDefault="009D746E">
      <w:pPr>
        <w:numPr>
          <w:ilvl w:val="0"/>
          <w:numId w:val="1"/>
        </w:numPr>
        <w:rPr>
          <w:bCs/>
          <w:sz w:val="22"/>
          <w:szCs w:val="22"/>
        </w:rPr>
      </w:pPr>
      <w:r w:rsidRPr="00FA150B">
        <w:rPr>
          <w:bCs/>
          <w:sz w:val="22"/>
          <w:szCs w:val="22"/>
        </w:rPr>
        <w:t>Ask about homework and what we have been doing in class</w:t>
      </w:r>
      <w:r w:rsidR="00E72726">
        <w:rPr>
          <w:bCs/>
          <w:sz w:val="22"/>
          <w:szCs w:val="22"/>
        </w:rPr>
        <w:t xml:space="preserve"> (check binder/notes)</w:t>
      </w:r>
    </w:p>
    <w:p w:rsidR="00BE0BFB" w:rsidRPr="00FA150B" w:rsidRDefault="00BE0BFB" w:rsidP="00BE0BFB">
      <w:pPr>
        <w:ind w:left="780"/>
        <w:rPr>
          <w:bCs/>
          <w:sz w:val="22"/>
          <w:szCs w:val="22"/>
        </w:rPr>
      </w:pPr>
    </w:p>
    <w:p w:rsidR="009D746E" w:rsidRPr="00FA150B" w:rsidRDefault="009D746E">
      <w:pPr>
        <w:numPr>
          <w:ilvl w:val="0"/>
          <w:numId w:val="1"/>
        </w:numPr>
        <w:rPr>
          <w:bCs/>
          <w:sz w:val="22"/>
          <w:szCs w:val="22"/>
        </w:rPr>
      </w:pPr>
      <w:r w:rsidRPr="00FA150B">
        <w:rPr>
          <w:bCs/>
          <w:sz w:val="22"/>
          <w:szCs w:val="22"/>
        </w:rPr>
        <w:t>Monitor progress reports</w:t>
      </w:r>
      <w:r w:rsidR="00317BD1" w:rsidRPr="00FA150B">
        <w:rPr>
          <w:bCs/>
          <w:sz w:val="22"/>
          <w:szCs w:val="22"/>
        </w:rPr>
        <w:t xml:space="preserve"> </w:t>
      </w:r>
    </w:p>
    <w:p w:rsidR="00FE2054" w:rsidRPr="00FA150B" w:rsidRDefault="00FE2054" w:rsidP="00FE2054">
      <w:pPr>
        <w:numPr>
          <w:ilvl w:val="0"/>
          <w:numId w:val="1"/>
        </w:numPr>
        <w:rPr>
          <w:bCs/>
          <w:sz w:val="22"/>
          <w:szCs w:val="22"/>
        </w:rPr>
      </w:pPr>
      <w:r w:rsidRPr="00FA150B">
        <w:rPr>
          <w:bCs/>
          <w:sz w:val="22"/>
          <w:szCs w:val="22"/>
        </w:rPr>
        <w:t>T</w:t>
      </w:r>
      <w:r w:rsidR="00E52A07" w:rsidRPr="00FA150B">
        <w:rPr>
          <w:bCs/>
          <w:sz w:val="22"/>
          <w:szCs w:val="22"/>
        </w:rPr>
        <w:t xml:space="preserve">utoring </w:t>
      </w:r>
      <w:r w:rsidRPr="00FA150B">
        <w:rPr>
          <w:bCs/>
          <w:sz w:val="22"/>
          <w:szCs w:val="22"/>
        </w:rPr>
        <w:t>is strongly encourage</w:t>
      </w:r>
      <w:r w:rsidR="00BA7D4A" w:rsidRPr="00FA150B">
        <w:rPr>
          <w:bCs/>
          <w:sz w:val="22"/>
          <w:szCs w:val="22"/>
        </w:rPr>
        <w:t>d</w:t>
      </w:r>
    </w:p>
    <w:p w:rsidR="009D746E" w:rsidRPr="00FA150B" w:rsidRDefault="009D746E">
      <w:pPr>
        <w:numPr>
          <w:ilvl w:val="0"/>
          <w:numId w:val="1"/>
        </w:numPr>
        <w:rPr>
          <w:bCs/>
          <w:sz w:val="22"/>
          <w:szCs w:val="22"/>
        </w:rPr>
      </w:pPr>
      <w:r w:rsidRPr="00FA150B">
        <w:rPr>
          <w:bCs/>
          <w:sz w:val="22"/>
          <w:szCs w:val="22"/>
        </w:rPr>
        <w:t xml:space="preserve">Contact me if you have any concerns </w:t>
      </w:r>
      <w:r w:rsidR="00317BD1" w:rsidRPr="00FA150B">
        <w:rPr>
          <w:bCs/>
          <w:sz w:val="22"/>
          <w:szCs w:val="22"/>
        </w:rPr>
        <w:t>at jafierro@episd.org</w:t>
      </w:r>
    </w:p>
    <w:p w:rsidR="00FA150B" w:rsidRPr="00FA150B" w:rsidRDefault="00FA150B">
      <w:pPr>
        <w:pStyle w:val="Heading2"/>
        <w:ind w:left="0"/>
        <w:rPr>
          <w:b w:val="0"/>
          <w:bCs/>
          <w:sz w:val="22"/>
          <w:szCs w:val="22"/>
        </w:rPr>
        <w:sectPr w:rsidR="00FA150B" w:rsidRPr="00FA150B" w:rsidSect="00FA150B">
          <w:type w:val="continuous"/>
          <w:pgSz w:w="12240" w:h="15840"/>
          <w:pgMar w:top="540" w:right="720" w:bottom="540" w:left="990" w:header="720" w:footer="720" w:gutter="0"/>
          <w:cols w:num="2" w:space="720"/>
          <w:docGrid w:linePitch="360"/>
        </w:sectPr>
      </w:pPr>
    </w:p>
    <w:p w:rsidR="009D746E" w:rsidRPr="00FA150B" w:rsidRDefault="009D746E">
      <w:pPr>
        <w:pStyle w:val="Heading2"/>
        <w:ind w:left="0"/>
        <w:rPr>
          <w:b w:val="0"/>
          <w:bCs/>
          <w:sz w:val="22"/>
          <w:szCs w:val="22"/>
        </w:rPr>
      </w:pPr>
    </w:p>
    <w:p w:rsidR="009D746E" w:rsidRPr="00FA150B" w:rsidRDefault="0019666F">
      <w:pPr>
        <w:pStyle w:val="Heading2"/>
        <w:ind w:left="0"/>
        <w:rPr>
          <w:sz w:val="22"/>
          <w:szCs w:val="22"/>
        </w:rPr>
      </w:pPr>
      <w:r w:rsidRPr="00FA150B">
        <w:rPr>
          <w:sz w:val="22"/>
          <w:szCs w:val="22"/>
        </w:rPr>
        <w:t xml:space="preserve">Classroom </w:t>
      </w:r>
      <w:r w:rsidR="000205EA" w:rsidRPr="00FA150B">
        <w:rPr>
          <w:sz w:val="22"/>
          <w:szCs w:val="22"/>
        </w:rPr>
        <w:t>Rules</w:t>
      </w:r>
      <w:r w:rsidR="000205EA" w:rsidRPr="00FA150B">
        <w:rPr>
          <w:sz w:val="22"/>
          <w:szCs w:val="22"/>
        </w:rPr>
        <w:tab/>
      </w:r>
      <w:r w:rsidR="000205EA" w:rsidRPr="00FA150B">
        <w:rPr>
          <w:sz w:val="22"/>
          <w:szCs w:val="22"/>
        </w:rPr>
        <w:tab/>
      </w:r>
      <w:r w:rsidR="000205EA" w:rsidRPr="00FA150B">
        <w:rPr>
          <w:sz w:val="22"/>
          <w:szCs w:val="22"/>
        </w:rPr>
        <w:tab/>
      </w:r>
      <w:r w:rsidR="000205EA" w:rsidRPr="00FA150B">
        <w:rPr>
          <w:sz w:val="22"/>
          <w:szCs w:val="22"/>
        </w:rPr>
        <w:tab/>
      </w:r>
      <w:r w:rsidR="000205EA" w:rsidRPr="00FA150B">
        <w:rPr>
          <w:sz w:val="22"/>
          <w:szCs w:val="22"/>
        </w:rPr>
        <w:tab/>
      </w:r>
      <w:r w:rsidR="000205EA" w:rsidRPr="00FA150B">
        <w:rPr>
          <w:sz w:val="22"/>
          <w:szCs w:val="22"/>
        </w:rPr>
        <w:tab/>
      </w:r>
      <w:r w:rsidR="000205EA" w:rsidRPr="00FA150B">
        <w:rPr>
          <w:sz w:val="22"/>
          <w:szCs w:val="22"/>
        </w:rPr>
        <w:tab/>
      </w:r>
      <w:r w:rsidR="000205EA" w:rsidRPr="00FA150B">
        <w:rPr>
          <w:sz w:val="22"/>
          <w:szCs w:val="22"/>
        </w:rPr>
        <w:tab/>
      </w:r>
    </w:p>
    <w:p w:rsidR="00FA150B" w:rsidRPr="00FA150B" w:rsidRDefault="00FA150B">
      <w:pPr>
        <w:numPr>
          <w:ilvl w:val="0"/>
          <w:numId w:val="4"/>
        </w:numPr>
        <w:jc w:val="both"/>
        <w:rPr>
          <w:sz w:val="22"/>
          <w:szCs w:val="22"/>
        </w:rPr>
        <w:sectPr w:rsidR="00FA150B" w:rsidRPr="00FA150B" w:rsidSect="00FA150B">
          <w:type w:val="continuous"/>
          <w:pgSz w:w="12240" w:h="15840"/>
          <w:pgMar w:top="540" w:right="720" w:bottom="540" w:left="990" w:header="720" w:footer="720" w:gutter="0"/>
          <w:cols w:space="720"/>
          <w:docGrid w:linePitch="360"/>
        </w:sectPr>
      </w:pPr>
    </w:p>
    <w:p w:rsidR="009D746E" w:rsidRPr="00FA150B" w:rsidRDefault="0019666F">
      <w:pPr>
        <w:numPr>
          <w:ilvl w:val="0"/>
          <w:numId w:val="4"/>
        </w:numPr>
        <w:jc w:val="both"/>
        <w:rPr>
          <w:sz w:val="22"/>
          <w:szCs w:val="22"/>
        </w:rPr>
      </w:pPr>
      <w:r w:rsidRPr="00FA150B">
        <w:rPr>
          <w:sz w:val="22"/>
          <w:szCs w:val="22"/>
        </w:rPr>
        <w:t>Be Prepared</w:t>
      </w:r>
      <w:r w:rsidR="000205EA" w:rsidRPr="00FA150B">
        <w:rPr>
          <w:sz w:val="22"/>
          <w:szCs w:val="22"/>
        </w:rPr>
        <w:t>.</w:t>
      </w:r>
      <w:r w:rsidR="000205EA" w:rsidRPr="00FA150B">
        <w:rPr>
          <w:sz w:val="22"/>
          <w:szCs w:val="22"/>
        </w:rPr>
        <w:tab/>
      </w:r>
      <w:r w:rsidR="000205EA" w:rsidRPr="00FA150B">
        <w:rPr>
          <w:sz w:val="22"/>
          <w:szCs w:val="22"/>
        </w:rPr>
        <w:tab/>
      </w:r>
    </w:p>
    <w:p w:rsidR="009D746E" w:rsidRPr="00FA150B" w:rsidRDefault="0019666F">
      <w:pPr>
        <w:numPr>
          <w:ilvl w:val="0"/>
          <w:numId w:val="4"/>
        </w:numPr>
        <w:jc w:val="both"/>
        <w:rPr>
          <w:sz w:val="22"/>
          <w:szCs w:val="22"/>
        </w:rPr>
      </w:pPr>
      <w:r w:rsidRPr="00FA150B">
        <w:rPr>
          <w:sz w:val="22"/>
          <w:szCs w:val="22"/>
        </w:rPr>
        <w:t>Be Respectful.</w:t>
      </w:r>
      <w:r w:rsidR="000205EA" w:rsidRPr="00FA150B">
        <w:rPr>
          <w:sz w:val="22"/>
          <w:szCs w:val="22"/>
        </w:rPr>
        <w:tab/>
      </w:r>
      <w:r w:rsidR="000205EA" w:rsidRPr="00FA150B">
        <w:rPr>
          <w:sz w:val="22"/>
          <w:szCs w:val="22"/>
        </w:rPr>
        <w:tab/>
      </w:r>
      <w:r w:rsidR="000205EA" w:rsidRPr="00FA150B">
        <w:rPr>
          <w:sz w:val="22"/>
          <w:szCs w:val="22"/>
        </w:rPr>
        <w:tab/>
      </w:r>
      <w:r w:rsidR="000205EA" w:rsidRPr="00FA150B">
        <w:rPr>
          <w:sz w:val="22"/>
          <w:szCs w:val="22"/>
        </w:rPr>
        <w:tab/>
      </w:r>
      <w:r w:rsidR="000205EA" w:rsidRPr="00FA150B">
        <w:rPr>
          <w:sz w:val="22"/>
          <w:szCs w:val="22"/>
        </w:rPr>
        <w:tab/>
      </w:r>
    </w:p>
    <w:p w:rsidR="009D746E" w:rsidRPr="00FA150B" w:rsidRDefault="0019666F">
      <w:pPr>
        <w:numPr>
          <w:ilvl w:val="0"/>
          <w:numId w:val="4"/>
        </w:numPr>
        <w:jc w:val="both"/>
        <w:rPr>
          <w:sz w:val="22"/>
          <w:szCs w:val="22"/>
        </w:rPr>
      </w:pPr>
      <w:r w:rsidRPr="00FA150B">
        <w:rPr>
          <w:sz w:val="22"/>
          <w:szCs w:val="22"/>
        </w:rPr>
        <w:t>Be On</w:t>
      </w:r>
      <w:r w:rsidR="00CB58C0">
        <w:rPr>
          <w:sz w:val="22"/>
          <w:szCs w:val="22"/>
        </w:rPr>
        <w:t xml:space="preserve"> Time and</w:t>
      </w:r>
      <w:r w:rsidRPr="00FA150B">
        <w:rPr>
          <w:sz w:val="22"/>
          <w:szCs w:val="22"/>
        </w:rPr>
        <w:t xml:space="preserve"> Come and Ready to Learn.</w:t>
      </w:r>
    </w:p>
    <w:p w:rsidR="00E72726" w:rsidRDefault="0019666F" w:rsidP="00FA150B">
      <w:pPr>
        <w:numPr>
          <w:ilvl w:val="0"/>
          <w:numId w:val="4"/>
        </w:numPr>
        <w:tabs>
          <w:tab w:val="clear" w:pos="720"/>
          <w:tab w:val="num" w:pos="540"/>
        </w:tabs>
        <w:ind w:hanging="540"/>
        <w:jc w:val="both"/>
        <w:rPr>
          <w:sz w:val="22"/>
          <w:szCs w:val="22"/>
        </w:rPr>
      </w:pPr>
      <w:r w:rsidRPr="00FA150B">
        <w:rPr>
          <w:sz w:val="22"/>
          <w:szCs w:val="22"/>
        </w:rPr>
        <w:t>No Electronic Devices</w:t>
      </w:r>
      <w:r w:rsidR="00E72726">
        <w:rPr>
          <w:sz w:val="22"/>
          <w:szCs w:val="22"/>
        </w:rPr>
        <w:t xml:space="preserve"> during lecture</w:t>
      </w:r>
      <w:r w:rsidRPr="00FA150B">
        <w:rPr>
          <w:sz w:val="22"/>
          <w:szCs w:val="22"/>
        </w:rPr>
        <w:t xml:space="preserve">: </w:t>
      </w:r>
    </w:p>
    <w:p w:rsidR="009D746E" w:rsidRPr="00FA150B" w:rsidRDefault="0019666F" w:rsidP="00E72726">
      <w:pPr>
        <w:ind w:left="720"/>
        <w:jc w:val="both"/>
        <w:rPr>
          <w:sz w:val="22"/>
          <w:szCs w:val="22"/>
        </w:rPr>
      </w:pPr>
      <w:r w:rsidRPr="00FA150B">
        <w:rPr>
          <w:b/>
          <w:sz w:val="22"/>
          <w:szCs w:val="22"/>
        </w:rPr>
        <w:t xml:space="preserve">We See </w:t>
      </w:r>
      <w:r w:rsidR="00FE2054" w:rsidRPr="00FA150B">
        <w:rPr>
          <w:b/>
          <w:sz w:val="22"/>
          <w:szCs w:val="22"/>
        </w:rPr>
        <w:t>It</w:t>
      </w:r>
      <w:r w:rsidR="00FE2054" w:rsidRPr="00FA150B">
        <w:rPr>
          <w:sz w:val="22"/>
          <w:szCs w:val="22"/>
        </w:rPr>
        <w:t xml:space="preserve"> </w:t>
      </w:r>
      <w:r w:rsidR="00FE2054" w:rsidRPr="00FA150B">
        <w:rPr>
          <w:b/>
          <w:sz w:val="22"/>
          <w:szCs w:val="22"/>
        </w:rPr>
        <w:t>=</w:t>
      </w:r>
      <w:r w:rsidRPr="00FA150B">
        <w:rPr>
          <w:b/>
          <w:sz w:val="22"/>
          <w:szCs w:val="22"/>
        </w:rPr>
        <w:t xml:space="preserve"> We</w:t>
      </w:r>
      <w:r w:rsidRPr="00FA150B">
        <w:rPr>
          <w:sz w:val="22"/>
          <w:szCs w:val="22"/>
        </w:rPr>
        <w:t xml:space="preserve"> </w:t>
      </w:r>
      <w:r w:rsidR="00ED6C3A">
        <w:rPr>
          <w:b/>
          <w:sz w:val="22"/>
          <w:szCs w:val="22"/>
        </w:rPr>
        <w:t>Take It</w:t>
      </w:r>
      <w:r w:rsidRPr="00FA150B">
        <w:rPr>
          <w:b/>
          <w:sz w:val="22"/>
          <w:szCs w:val="22"/>
        </w:rPr>
        <w:t>!</w:t>
      </w:r>
    </w:p>
    <w:p w:rsidR="0019666F" w:rsidRPr="00FA150B" w:rsidRDefault="0019666F" w:rsidP="00FA150B">
      <w:pPr>
        <w:numPr>
          <w:ilvl w:val="0"/>
          <w:numId w:val="4"/>
        </w:numPr>
        <w:tabs>
          <w:tab w:val="clear" w:pos="720"/>
          <w:tab w:val="num" w:pos="540"/>
        </w:tabs>
        <w:ind w:hanging="540"/>
        <w:jc w:val="both"/>
        <w:rPr>
          <w:sz w:val="22"/>
          <w:szCs w:val="22"/>
        </w:rPr>
      </w:pPr>
      <w:r w:rsidRPr="00FA150B">
        <w:rPr>
          <w:sz w:val="22"/>
          <w:szCs w:val="22"/>
        </w:rPr>
        <w:t>Adhere to the students’ code of conduct.</w:t>
      </w:r>
    </w:p>
    <w:p w:rsidR="00FA150B" w:rsidRPr="00FA150B" w:rsidRDefault="00FA150B" w:rsidP="006E73C4">
      <w:pPr>
        <w:jc w:val="both"/>
        <w:rPr>
          <w:sz w:val="22"/>
          <w:szCs w:val="22"/>
        </w:rPr>
        <w:sectPr w:rsidR="00FA150B" w:rsidRPr="00FA150B" w:rsidSect="00FA150B">
          <w:type w:val="continuous"/>
          <w:pgSz w:w="12240" w:h="15840"/>
          <w:pgMar w:top="540" w:right="720" w:bottom="540" w:left="990" w:header="720" w:footer="720" w:gutter="0"/>
          <w:cols w:num="2" w:space="270"/>
          <w:docGrid w:linePitch="360"/>
        </w:sectPr>
      </w:pPr>
    </w:p>
    <w:p w:rsidR="006E73C4" w:rsidRPr="00FA150B" w:rsidRDefault="006E73C4" w:rsidP="006E73C4">
      <w:pPr>
        <w:jc w:val="both"/>
        <w:rPr>
          <w:sz w:val="22"/>
          <w:szCs w:val="22"/>
        </w:rPr>
      </w:pPr>
    </w:p>
    <w:p w:rsidR="006E73C4" w:rsidRPr="00FA150B" w:rsidRDefault="006E73C4" w:rsidP="006E73C4">
      <w:pPr>
        <w:jc w:val="both"/>
        <w:rPr>
          <w:b/>
          <w:sz w:val="22"/>
          <w:szCs w:val="22"/>
        </w:rPr>
      </w:pPr>
      <w:r w:rsidRPr="00FA150B">
        <w:rPr>
          <w:b/>
          <w:sz w:val="22"/>
          <w:szCs w:val="22"/>
        </w:rPr>
        <w:t>Consequences</w:t>
      </w:r>
    </w:p>
    <w:p w:rsidR="00FA150B" w:rsidRPr="00FA150B" w:rsidRDefault="00FA150B" w:rsidP="00FA150B">
      <w:pPr>
        <w:numPr>
          <w:ilvl w:val="0"/>
          <w:numId w:val="7"/>
        </w:numPr>
        <w:tabs>
          <w:tab w:val="clear" w:pos="1440"/>
          <w:tab w:val="num" w:pos="720"/>
        </w:tabs>
        <w:ind w:hanging="1080"/>
        <w:jc w:val="both"/>
        <w:rPr>
          <w:sz w:val="22"/>
          <w:szCs w:val="22"/>
        </w:rPr>
        <w:sectPr w:rsidR="00FA150B" w:rsidRPr="00FA150B" w:rsidSect="00FA150B">
          <w:type w:val="continuous"/>
          <w:pgSz w:w="12240" w:h="15840"/>
          <w:pgMar w:top="540" w:right="720" w:bottom="540" w:left="990" w:header="720" w:footer="720" w:gutter="0"/>
          <w:cols w:space="720"/>
          <w:docGrid w:linePitch="360"/>
        </w:sectPr>
      </w:pPr>
    </w:p>
    <w:p w:rsidR="006E73C4" w:rsidRPr="00FA150B" w:rsidRDefault="006E73C4" w:rsidP="00FA150B">
      <w:pPr>
        <w:numPr>
          <w:ilvl w:val="0"/>
          <w:numId w:val="7"/>
        </w:numPr>
        <w:tabs>
          <w:tab w:val="clear" w:pos="1440"/>
          <w:tab w:val="num" w:pos="720"/>
        </w:tabs>
        <w:ind w:hanging="1080"/>
        <w:jc w:val="both"/>
        <w:rPr>
          <w:sz w:val="22"/>
          <w:szCs w:val="22"/>
        </w:rPr>
      </w:pPr>
      <w:r w:rsidRPr="00FA150B">
        <w:rPr>
          <w:sz w:val="22"/>
          <w:szCs w:val="22"/>
        </w:rPr>
        <w:t>Verbal Warning</w:t>
      </w:r>
    </w:p>
    <w:p w:rsidR="006E73C4" w:rsidRPr="00FA150B" w:rsidRDefault="006E73C4" w:rsidP="00FA150B">
      <w:pPr>
        <w:numPr>
          <w:ilvl w:val="0"/>
          <w:numId w:val="7"/>
        </w:numPr>
        <w:tabs>
          <w:tab w:val="clear" w:pos="1440"/>
          <w:tab w:val="num" w:pos="720"/>
        </w:tabs>
        <w:ind w:hanging="1080"/>
        <w:jc w:val="both"/>
        <w:rPr>
          <w:sz w:val="22"/>
          <w:szCs w:val="22"/>
        </w:rPr>
      </w:pPr>
      <w:r w:rsidRPr="00FA150B">
        <w:rPr>
          <w:sz w:val="22"/>
          <w:szCs w:val="22"/>
        </w:rPr>
        <w:t>Teacher-Parent contact</w:t>
      </w:r>
    </w:p>
    <w:p w:rsidR="006E73C4" w:rsidRPr="00FA150B" w:rsidRDefault="006E73C4" w:rsidP="00FA150B">
      <w:pPr>
        <w:numPr>
          <w:ilvl w:val="0"/>
          <w:numId w:val="7"/>
        </w:numPr>
        <w:tabs>
          <w:tab w:val="clear" w:pos="1440"/>
          <w:tab w:val="num" w:pos="720"/>
        </w:tabs>
        <w:ind w:left="360" w:hanging="450"/>
        <w:jc w:val="both"/>
        <w:rPr>
          <w:sz w:val="22"/>
          <w:szCs w:val="22"/>
        </w:rPr>
      </w:pPr>
      <w:r w:rsidRPr="00FA150B">
        <w:rPr>
          <w:sz w:val="22"/>
          <w:szCs w:val="22"/>
        </w:rPr>
        <w:t>Teacher-Parent-Student- At-risk conference</w:t>
      </w:r>
    </w:p>
    <w:p w:rsidR="006E73C4" w:rsidRPr="00FA150B" w:rsidRDefault="006E73C4" w:rsidP="00FA150B">
      <w:pPr>
        <w:numPr>
          <w:ilvl w:val="0"/>
          <w:numId w:val="7"/>
        </w:numPr>
        <w:tabs>
          <w:tab w:val="clear" w:pos="1440"/>
          <w:tab w:val="num" w:pos="720"/>
        </w:tabs>
        <w:ind w:left="360" w:hanging="450"/>
        <w:jc w:val="both"/>
        <w:rPr>
          <w:sz w:val="22"/>
          <w:szCs w:val="22"/>
        </w:rPr>
      </w:pPr>
      <w:r w:rsidRPr="00FA150B">
        <w:rPr>
          <w:sz w:val="22"/>
          <w:szCs w:val="22"/>
        </w:rPr>
        <w:t>Discipline referral and student contract</w:t>
      </w:r>
      <w:r w:rsidR="000205EA" w:rsidRPr="00FA150B">
        <w:rPr>
          <w:sz w:val="22"/>
          <w:szCs w:val="22"/>
        </w:rPr>
        <w:t>.</w:t>
      </w:r>
    </w:p>
    <w:p w:rsidR="00FA150B" w:rsidRPr="00FA150B" w:rsidRDefault="00FA150B">
      <w:pPr>
        <w:ind w:left="360"/>
        <w:jc w:val="both"/>
        <w:rPr>
          <w:sz w:val="22"/>
          <w:szCs w:val="22"/>
        </w:rPr>
        <w:sectPr w:rsidR="00FA150B" w:rsidRPr="00FA150B" w:rsidSect="00FA150B">
          <w:type w:val="continuous"/>
          <w:pgSz w:w="12240" w:h="15840"/>
          <w:pgMar w:top="540" w:right="720" w:bottom="540" w:left="990" w:header="720" w:footer="720" w:gutter="0"/>
          <w:cols w:num="2" w:space="720"/>
          <w:docGrid w:linePitch="360"/>
        </w:sectPr>
      </w:pPr>
    </w:p>
    <w:p w:rsidR="009D746E" w:rsidRPr="00FA150B" w:rsidRDefault="009D746E">
      <w:pPr>
        <w:ind w:left="360"/>
        <w:jc w:val="both"/>
        <w:rPr>
          <w:sz w:val="22"/>
          <w:szCs w:val="22"/>
        </w:rPr>
      </w:pPr>
    </w:p>
    <w:p w:rsidR="009D746E" w:rsidRPr="00FA150B" w:rsidRDefault="000205EA">
      <w:pPr>
        <w:pStyle w:val="Heading3"/>
        <w:rPr>
          <w:sz w:val="22"/>
          <w:szCs w:val="22"/>
        </w:rPr>
      </w:pPr>
      <w:r w:rsidRPr="00FA150B">
        <w:rPr>
          <w:sz w:val="22"/>
          <w:szCs w:val="22"/>
        </w:rPr>
        <w:t>Assignments</w:t>
      </w:r>
    </w:p>
    <w:p w:rsidR="009D746E" w:rsidRPr="00FA150B" w:rsidRDefault="000205EA" w:rsidP="000205EA">
      <w:pPr>
        <w:ind w:left="420"/>
        <w:jc w:val="both"/>
        <w:rPr>
          <w:sz w:val="22"/>
          <w:szCs w:val="22"/>
        </w:rPr>
      </w:pPr>
      <w:r w:rsidRPr="00FA150B">
        <w:rPr>
          <w:sz w:val="22"/>
          <w:szCs w:val="22"/>
        </w:rPr>
        <w:t>Course material will be assessed through a variety of methods such as but not limited to homework assignments, quizzes, common assessments, exams, class work, and class participation.</w:t>
      </w:r>
    </w:p>
    <w:p w:rsidR="009A5813" w:rsidRPr="00FA150B" w:rsidRDefault="00E52A07" w:rsidP="004D74E3">
      <w:pPr>
        <w:numPr>
          <w:ilvl w:val="0"/>
          <w:numId w:val="10"/>
        </w:numPr>
        <w:jc w:val="both"/>
        <w:rPr>
          <w:sz w:val="22"/>
          <w:szCs w:val="22"/>
        </w:rPr>
      </w:pPr>
      <w:r w:rsidRPr="00FA150B">
        <w:rPr>
          <w:b/>
          <w:sz w:val="22"/>
          <w:szCs w:val="22"/>
        </w:rPr>
        <w:t xml:space="preserve">Homework/Class-work </w:t>
      </w:r>
      <w:r w:rsidRPr="00FA150B">
        <w:rPr>
          <w:sz w:val="22"/>
          <w:szCs w:val="22"/>
        </w:rPr>
        <w:t xml:space="preserve">will be assigned </w:t>
      </w:r>
      <w:r w:rsidR="00317BD1" w:rsidRPr="00FA150B">
        <w:rPr>
          <w:sz w:val="22"/>
          <w:szCs w:val="22"/>
        </w:rPr>
        <w:t>dail</w:t>
      </w:r>
      <w:r w:rsidRPr="00FA150B">
        <w:rPr>
          <w:sz w:val="22"/>
          <w:szCs w:val="22"/>
        </w:rPr>
        <w:t>y. The work is designed to help develop mastery of concepts. It is high recommended that the work is done the same day it is assigned</w:t>
      </w:r>
      <w:r w:rsidR="00E72726">
        <w:rPr>
          <w:sz w:val="22"/>
          <w:szCs w:val="22"/>
        </w:rPr>
        <w:t xml:space="preserve"> in case you may have some questions you will have time to come to tutoring. </w:t>
      </w:r>
      <w:r w:rsidRPr="00FA150B">
        <w:rPr>
          <w:sz w:val="22"/>
          <w:szCs w:val="22"/>
        </w:rPr>
        <w:t xml:space="preserve">Homework is due at the beginning of each class. Students that have an excused absence or school related activity will still be held accountable for work missed. </w:t>
      </w:r>
      <w:r w:rsidR="00367032" w:rsidRPr="00FA150B">
        <w:rPr>
          <w:sz w:val="22"/>
          <w:szCs w:val="22"/>
        </w:rPr>
        <w:t xml:space="preserve">It is the student’s responsibility to </w:t>
      </w:r>
      <w:r w:rsidR="0063080B">
        <w:rPr>
          <w:sz w:val="22"/>
          <w:szCs w:val="22"/>
        </w:rPr>
        <w:t xml:space="preserve">check </w:t>
      </w:r>
      <w:proofErr w:type="spellStart"/>
      <w:r w:rsidR="00E72726">
        <w:rPr>
          <w:sz w:val="22"/>
          <w:szCs w:val="22"/>
        </w:rPr>
        <w:t>schoology</w:t>
      </w:r>
      <w:proofErr w:type="spellEnd"/>
      <w:r w:rsidR="0063080B">
        <w:rPr>
          <w:sz w:val="22"/>
          <w:szCs w:val="22"/>
        </w:rPr>
        <w:t xml:space="preserve"> and get the missed work</w:t>
      </w:r>
      <w:r w:rsidR="00FE2054" w:rsidRPr="00FA150B">
        <w:rPr>
          <w:sz w:val="22"/>
          <w:szCs w:val="22"/>
        </w:rPr>
        <w:t>,</w:t>
      </w:r>
      <w:r w:rsidR="00367032" w:rsidRPr="00FA150B">
        <w:rPr>
          <w:sz w:val="22"/>
          <w:szCs w:val="22"/>
        </w:rPr>
        <w:t xml:space="preserve"> </w:t>
      </w:r>
      <w:r w:rsidR="00FE2054" w:rsidRPr="00FA150B">
        <w:rPr>
          <w:sz w:val="22"/>
          <w:szCs w:val="22"/>
        </w:rPr>
        <w:t>f</w:t>
      </w:r>
      <w:r w:rsidR="0063080B">
        <w:rPr>
          <w:sz w:val="22"/>
          <w:szCs w:val="22"/>
        </w:rPr>
        <w:t xml:space="preserve">ailure to do so </w:t>
      </w:r>
      <w:r w:rsidR="00367032" w:rsidRPr="00FA150B">
        <w:rPr>
          <w:sz w:val="22"/>
          <w:szCs w:val="22"/>
        </w:rPr>
        <w:t xml:space="preserve">will result </w:t>
      </w:r>
      <w:r w:rsidR="009A5813" w:rsidRPr="00FA150B">
        <w:rPr>
          <w:sz w:val="22"/>
          <w:szCs w:val="22"/>
        </w:rPr>
        <w:t>a</w:t>
      </w:r>
      <w:r w:rsidR="00367032" w:rsidRPr="00FA150B">
        <w:rPr>
          <w:sz w:val="22"/>
          <w:szCs w:val="22"/>
        </w:rPr>
        <w:t xml:space="preserve"> zero for that </w:t>
      </w:r>
      <w:r w:rsidR="008D0C47">
        <w:rPr>
          <w:sz w:val="22"/>
          <w:szCs w:val="22"/>
        </w:rPr>
        <w:t>assignment</w:t>
      </w:r>
      <w:r w:rsidR="00367032" w:rsidRPr="00FA150B">
        <w:rPr>
          <w:sz w:val="22"/>
          <w:szCs w:val="22"/>
        </w:rPr>
        <w:t xml:space="preserve">. </w:t>
      </w:r>
    </w:p>
    <w:p w:rsidR="009A5813" w:rsidRPr="00FA150B" w:rsidRDefault="00367032" w:rsidP="004D74E3">
      <w:pPr>
        <w:numPr>
          <w:ilvl w:val="0"/>
          <w:numId w:val="10"/>
        </w:numPr>
        <w:jc w:val="both"/>
        <w:rPr>
          <w:sz w:val="22"/>
          <w:szCs w:val="22"/>
        </w:rPr>
      </w:pPr>
      <w:r w:rsidRPr="00FA150B">
        <w:rPr>
          <w:sz w:val="22"/>
          <w:szCs w:val="22"/>
        </w:rPr>
        <w:t>The</w:t>
      </w:r>
      <w:r w:rsidR="009D746E" w:rsidRPr="00FA150B">
        <w:rPr>
          <w:sz w:val="22"/>
          <w:szCs w:val="22"/>
        </w:rPr>
        <w:t xml:space="preserve"> heading must be in the upper right hand corner: </w:t>
      </w:r>
      <w:r w:rsidR="00317BD1" w:rsidRPr="00FA150B">
        <w:rPr>
          <w:i/>
          <w:iCs/>
          <w:sz w:val="22"/>
          <w:szCs w:val="22"/>
        </w:rPr>
        <w:t>Name,</w:t>
      </w:r>
      <w:r w:rsidR="009D746E" w:rsidRPr="00FA150B">
        <w:rPr>
          <w:i/>
          <w:iCs/>
          <w:sz w:val="22"/>
          <w:szCs w:val="22"/>
        </w:rPr>
        <w:t xml:space="preserve"> Period, and Date.</w:t>
      </w:r>
      <w:r w:rsidRPr="00FA150B">
        <w:rPr>
          <w:sz w:val="22"/>
          <w:szCs w:val="22"/>
        </w:rPr>
        <w:t xml:space="preserve"> </w:t>
      </w:r>
      <w:r w:rsidR="009D746E" w:rsidRPr="00FA150B">
        <w:rPr>
          <w:sz w:val="22"/>
          <w:szCs w:val="22"/>
        </w:rPr>
        <w:t>The assignment</w:t>
      </w:r>
      <w:r w:rsidR="008D0C47">
        <w:rPr>
          <w:sz w:val="22"/>
          <w:szCs w:val="22"/>
        </w:rPr>
        <w:t xml:space="preserve"> title</w:t>
      </w:r>
      <w:r w:rsidR="009D746E" w:rsidRPr="00FA150B">
        <w:rPr>
          <w:sz w:val="22"/>
          <w:szCs w:val="22"/>
        </w:rPr>
        <w:t xml:space="preserve"> </w:t>
      </w:r>
      <w:proofErr w:type="gramStart"/>
      <w:r w:rsidR="009D746E" w:rsidRPr="00FA150B">
        <w:rPr>
          <w:sz w:val="22"/>
          <w:szCs w:val="22"/>
        </w:rPr>
        <w:t>must be written</w:t>
      </w:r>
      <w:proofErr w:type="gramEnd"/>
      <w:r w:rsidR="009D746E" w:rsidRPr="00FA150B">
        <w:rPr>
          <w:sz w:val="22"/>
          <w:szCs w:val="22"/>
        </w:rPr>
        <w:t xml:space="preserve"> at the top</w:t>
      </w:r>
      <w:r w:rsidR="00ED6C3A">
        <w:rPr>
          <w:sz w:val="22"/>
          <w:szCs w:val="22"/>
        </w:rPr>
        <w:t xml:space="preserve"> right corner</w:t>
      </w:r>
      <w:r w:rsidR="009D746E" w:rsidRPr="00FA150B">
        <w:rPr>
          <w:sz w:val="22"/>
          <w:szCs w:val="22"/>
        </w:rPr>
        <w:t xml:space="preserve"> of the page.</w:t>
      </w:r>
      <w:r w:rsidRPr="00FA150B">
        <w:rPr>
          <w:sz w:val="22"/>
          <w:szCs w:val="22"/>
        </w:rPr>
        <w:t xml:space="preserve"> </w:t>
      </w:r>
    </w:p>
    <w:p w:rsidR="00CB58C0" w:rsidRDefault="009D746E" w:rsidP="004D74E3">
      <w:pPr>
        <w:numPr>
          <w:ilvl w:val="0"/>
          <w:numId w:val="10"/>
        </w:numPr>
        <w:jc w:val="both"/>
        <w:rPr>
          <w:sz w:val="22"/>
          <w:szCs w:val="22"/>
        </w:rPr>
      </w:pPr>
      <w:r w:rsidRPr="00FA150B">
        <w:rPr>
          <w:b/>
          <w:bCs/>
          <w:sz w:val="22"/>
          <w:szCs w:val="22"/>
        </w:rPr>
        <w:t>Work must be shown</w:t>
      </w:r>
      <w:r w:rsidR="004D74E3" w:rsidRPr="00FA150B">
        <w:rPr>
          <w:b/>
          <w:bCs/>
          <w:sz w:val="22"/>
          <w:szCs w:val="22"/>
        </w:rPr>
        <w:t xml:space="preserve"> </w:t>
      </w:r>
      <w:r w:rsidR="001305FB" w:rsidRPr="00FA150B">
        <w:rPr>
          <w:b/>
          <w:bCs/>
          <w:sz w:val="22"/>
          <w:szCs w:val="22"/>
        </w:rPr>
        <w:t>–</w:t>
      </w:r>
      <w:r w:rsidR="004D74E3" w:rsidRPr="00FA150B">
        <w:rPr>
          <w:b/>
          <w:bCs/>
          <w:sz w:val="22"/>
          <w:szCs w:val="22"/>
        </w:rPr>
        <w:t xml:space="preserve"> </w:t>
      </w:r>
      <w:r w:rsidR="001305FB" w:rsidRPr="00FA150B">
        <w:rPr>
          <w:bCs/>
          <w:sz w:val="22"/>
          <w:szCs w:val="22"/>
        </w:rPr>
        <w:t>there must be</w:t>
      </w:r>
      <w:r w:rsidR="001305FB" w:rsidRPr="00FA150B">
        <w:rPr>
          <w:b/>
          <w:bCs/>
          <w:sz w:val="22"/>
          <w:szCs w:val="22"/>
        </w:rPr>
        <w:t xml:space="preserve"> </w:t>
      </w:r>
      <w:r w:rsidR="004D74E3" w:rsidRPr="00FA150B">
        <w:rPr>
          <w:bCs/>
          <w:sz w:val="22"/>
          <w:szCs w:val="22"/>
        </w:rPr>
        <w:t>enough work to support the derived answer</w:t>
      </w:r>
      <w:r w:rsidRPr="00FA150B">
        <w:rPr>
          <w:sz w:val="22"/>
          <w:szCs w:val="22"/>
        </w:rPr>
        <w:t xml:space="preserve"> for every problem</w:t>
      </w:r>
      <w:r w:rsidR="004D74E3" w:rsidRPr="00FA150B">
        <w:rPr>
          <w:sz w:val="22"/>
          <w:szCs w:val="22"/>
        </w:rPr>
        <w:t>.</w:t>
      </w:r>
      <w:r w:rsidR="00367032" w:rsidRPr="00FA150B">
        <w:rPr>
          <w:sz w:val="22"/>
          <w:szCs w:val="22"/>
        </w:rPr>
        <w:t xml:space="preserve"> </w:t>
      </w:r>
    </w:p>
    <w:p w:rsidR="009D746E" w:rsidRPr="00FA150B" w:rsidRDefault="004D74E3" w:rsidP="00CB58C0">
      <w:pPr>
        <w:ind w:left="1140"/>
        <w:jc w:val="both"/>
        <w:rPr>
          <w:sz w:val="22"/>
          <w:szCs w:val="22"/>
        </w:rPr>
      </w:pPr>
      <w:r w:rsidRPr="00FA150B">
        <w:rPr>
          <w:b/>
          <w:sz w:val="22"/>
          <w:szCs w:val="22"/>
        </w:rPr>
        <w:t>NO WORK SHOWN = NO CREDIT</w:t>
      </w:r>
      <w:r w:rsidR="009D746E" w:rsidRPr="00FA150B">
        <w:rPr>
          <w:sz w:val="22"/>
          <w:szCs w:val="22"/>
        </w:rPr>
        <w:t>.</w:t>
      </w:r>
    </w:p>
    <w:p w:rsidR="001305FB" w:rsidRPr="00FA150B" w:rsidRDefault="001305FB" w:rsidP="001305FB">
      <w:pPr>
        <w:ind w:left="420"/>
        <w:jc w:val="both"/>
        <w:rPr>
          <w:sz w:val="22"/>
          <w:szCs w:val="22"/>
        </w:rPr>
      </w:pPr>
    </w:p>
    <w:p w:rsidR="00FE2054" w:rsidRPr="00FA150B" w:rsidRDefault="00FE2054" w:rsidP="00BA7D4A">
      <w:pPr>
        <w:jc w:val="both"/>
        <w:rPr>
          <w:b/>
          <w:sz w:val="22"/>
          <w:szCs w:val="22"/>
        </w:rPr>
      </w:pPr>
      <w:r w:rsidRPr="00FA150B">
        <w:rPr>
          <w:b/>
          <w:sz w:val="22"/>
          <w:szCs w:val="22"/>
        </w:rPr>
        <w:t>Required Supplies:</w:t>
      </w:r>
    </w:p>
    <w:p w:rsidR="00FA150B" w:rsidRPr="00FA150B" w:rsidRDefault="00FA150B" w:rsidP="00FE2054">
      <w:pPr>
        <w:numPr>
          <w:ilvl w:val="0"/>
          <w:numId w:val="12"/>
        </w:numPr>
        <w:jc w:val="both"/>
        <w:rPr>
          <w:sz w:val="22"/>
          <w:szCs w:val="22"/>
        </w:rPr>
        <w:sectPr w:rsidR="00FA150B" w:rsidRPr="00FA150B" w:rsidSect="00FA150B">
          <w:type w:val="continuous"/>
          <w:pgSz w:w="12240" w:h="15840"/>
          <w:pgMar w:top="540" w:right="720" w:bottom="540" w:left="990" w:header="720" w:footer="720" w:gutter="0"/>
          <w:cols w:space="720"/>
          <w:docGrid w:linePitch="360"/>
        </w:sectPr>
      </w:pPr>
    </w:p>
    <w:p w:rsidR="00FE2054" w:rsidRPr="00FA150B" w:rsidRDefault="00317BD1" w:rsidP="00FE2054">
      <w:pPr>
        <w:numPr>
          <w:ilvl w:val="0"/>
          <w:numId w:val="12"/>
        </w:numPr>
        <w:jc w:val="both"/>
        <w:rPr>
          <w:sz w:val="22"/>
          <w:szCs w:val="22"/>
        </w:rPr>
      </w:pPr>
      <w:r w:rsidRPr="00FA150B">
        <w:rPr>
          <w:sz w:val="22"/>
          <w:szCs w:val="22"/>
        </w:rPr>
        <w:t xml:space="preserve">Binder with paper </w:t>
      </w:r>
      <w:r w:rsidR="00E72726">
        <w:rPr>
          <w:sz w:val="22"/>
          <w:szCs w:val="22"/>
        </w:rPr>
        <w:t>and 5 dividers</w:t>
      </w:r>
    </w:p>
    <w:p w:rsidR="00FE2054" w:rsidRPr="00FA150B" w:rsidRDefault="00FE2054" w:rsidP="00FE2054">
      <w:pPr>
        <w:numPr>
          <w:ilvl w:val="0"/>
          <w:numId w:val="12"/>
        </w:numPr>
        <w:jc w:val="both"/>
        <w:rPr>
          <w:sz w:val="22"/>
          <w:szCs w:val="22"/>
        </w:rPr>
      </w:pPr>
      <w:r w:rsidRPr="00FA150B">
        <w:rPr>
          <w:sz w:val="22"/>
          <w:szCs w:val="22"/>
        </w:rPr>
        <w:t xml:space="preserve">Pencils </w:t>
      </w:r>
      <w:r w:rsidR="00317BD1" w:rsidRPr="00FA150B">
        <w:rPr>
          <w:sz w:val="22"/>
          <w:szCs w:val="22"/>
        </w:rPr>
        <w:t>or pen (blue or black</w:t>
      </w:r>
      <w:r w:rsidR="00A0661E">
        <w:rPr>
          <w:sz w:val="22"/>
          <w:szCs w:val="22"/>
        </w:rPr>
        <w:t>)</w:t>
      </w:r>
      <w:bookmarkStart w:id="0" w:name="_GoBack"/>
      <w:bookmarkEnd w:id="0"/>
    </w:p>
    <w:p w:rsidR="00FE2054" w:rsidRPr="00FA150B" w:rsidRDefault="00FE2054" w:rsidP="00FE2054">
      <w:pPr>
        <w:numPr>
          <w:ilvl w:val="0"/>
          <w:numId w:val="12"/>
        </w:numPr>
        <w:jc w:val="both"/>
        <w:rPr>
          <w:sz w:val="22"/>
          <w:szCs w:val="22"/>
        </w:rPr>
      </w:pPr>
      <w:r w:rsidRPr="00FA150B">
        <w:rPr>
          <w:sz w:val="22"/>
          <w:szCs w:val="22"/>
        </w:rPr>
        <w:t>Highlighters (at least 2)</w:t>
      </w:r>
    </w:p>
    <w:p w:rsidR="009D669C" w:rsidRDefault="00CB58C0" w:rsidP="009D669C">
      <w:pPr>
        <w:numPr>
          <w:ilvl w:val="0"/>
          <w:numId w:val="12"/>
        </w:numPr>
        <w:jc w:val="both"/>
        <w:rPr>
          <w:sz w:val="22"/>
          <w:szCs w:val="22"/>
        </w:rPr>
      </w:pPr>
      <w:r w:rsidRPr="00FA150B">
        <w:rPr>
          <w:sz w:val="22"/>
          <w:szCs w:val="22"/>
        </w:rPr>
        <w:t>R</w:t>
      </w:r>
      <w:r w:rsidR="00317BD1" w:rsidRPr="00FA150B">
        <w:rPr>
          <w:sz w:val="22"/>
          <w:szCs w:val="22"/>
        </w:rPr>
        <w:t>uler</w:t>
      </w:r>
      <w:r w:rsidR="00E72726">
        <w:rPr>
          <w:sz w:val="22"/>
          <w:szCs w:val="22"/>
        </w:rPr>
        <w:t>, compass</w:t>
      </w:r>
      <w:r>
        <w:rPr>
          <w:sz w:val="22"/>
          <w:szCs w:val="22"/>
        </w:rPr>
        <w:t xml:space="preserve"> and Index cards</w:t>
      </w:r>
    </w:p>
    <w:p w:rsidR="008D0C47" w:rsidRDefault="008D0C47" w:rsidP="009D669C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1 box of Kleenex</w:t>
      </w:r>
    </w:p>
    <w:p w:rsidR="008D0C47" w:rsidRPr="00FA150B" w:rsidRDefault="008D0C47" w:rsidP="009D669C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bottle of hand sanitizer </w:t>
      </w:r>
    </w:p>
    <w:p w:rsidR="00FA150B" w:rsidRPr="00FA150B" w:rsidRDefault="00FA150B" w:rsidP="009D669C">
      <w:pPr>
        <w:jc w:val="both"/>
        <w:rPr>
          <w:sz w:val="22"/>
          <w:szCs w:val="22"/>
        </w:rPr>
        <w:sectPr w:rsidR="00FA150B" w:rsidRPr="00FA150B" w:rsidSect="00FA150B">
          <w:type w:val="continuous"/>
          <w:pgSz w:w="12240" w:h="15840"/>
          <w:pgMar w:top="540" w:right="720" w:bottom="540" w:left="990" w:header="720" w:footer="720" w:gutter="0"/>
          <w:cols w:num="2" w:space="720"/>
          <w:docGrid w:linePitch="360"/>
        </w:sectPr>
      </w:pPr>
    </w:p>
    <w:p w:rsidR="009D669C" w:rsidRPr="00FA150B" w:rsidRDefault="009D669C" w:rsidP="009D669C">
      <w:pPr>
        <w:jc w:val="both"/>
        <w:rPr>
          <w:sz w:val="22"/>
          <w:szCs w:val="22"/>
        </w:rPr>
      </w:pPr>
    </w:p>
    <w:p w:rsidR="009D669C" w:rsidRPr="00FA150B" w:rsidRDefault="009D669C" w:rsidP="009D669C">
      <w:pPr>
        <w:jc w:val="both"/>
        <w:rPr>
          <w:sz w:val="22"/>
          <w:szCs w:val="22"/>
        </w:rPr>
      </w:pPr>
      <w:r w:rsidRPr="00FA150B">
        <w:rPr>
          <w:b/>
          <w:sz w:val="22"/>
          <w:szCs w:val="22"/>
        </w:rPr>
        <w:t>Classroom Rules of Conduct</w:t>
      </w:r>
      <w:r w:rsidRPr="00FA150B">
        <w:rPr>
          <w:sz w:val="22"/>
          <w:szCs w:val="22"/>
        </w:rPr>
        <w:t>:</w:t>
      </w:r>
    </w:p>
    <w:p w:rsidR="009D669C" w:rsidRPr="00FA150B" w:rsidRDefault="009D669C" w:rsidP="009D669C">
      <w:pPr>
        <w:numPr>
          <w:ilvl w:val="0"/>
          <w:numId w:val="14"/>
        </w:numPr>
        <w:jc w:val="both"/>
        <w:rPr>
          <w:sz w:val="22"/>
          <w:szCs w:val="22"/>
        </w:rPr>
      </w:pPr>
      <w:r w:rsidRPr="00FA150B">
        <w:rPr>
          <w:sz w:val="22"/>
          <w:szCs w:val="22"/>
        </w:rPr>
        <w:t>All district and school policies will be enforced.</w:t>
      </w:r>
    </w:p>
    <w:p w:rsidR="009D669C" w:rsidRPr="00FA150B" w:rsidRDefault="009D669C" w:rsidP="009D669C">
      <w:pPr>
        <w:numPr>
          <w:ilvl w:val="0"/>
          <w:numId w:val="14"/>
        </w:numPr>
        <w:jc w:val="both"/>
        <w:rPr>
          <w:sz w:val="22"/>
          <w:szCs w:val="22"/>
        </w:rPr>
      </w:pPr>
      <w:r w:rsidRPr="00FA150B">
        <w:rPr>
          <w:sz w:val="22"/>
          <w:szCs w:val="22"/>
        </w:rPr>
        <w:t>Cell phones will be confiscated and turned over to the business agent.</w:t>
      </w:r>
    </w:p>
    <w:p w:rsidR="009D669C" w:rsidRPr="00FA150B" w:rsidRDefault="008B4078" w:rsidP="009D669C">
      <w:pPr>
        <w:numPr>
          <w:ilvl w:val="0"/>
          <w:numId w:val="14"/>
        </w:numPr>
        <w:jc w:val="both"/>
        <w:rPr>
          <w:sz w:val="22"/>
          <w:szCs w:val="22"/>
        </w:rPr>
      </w:pPr>
      <w:r w:rsidRPr="00FA150B">
        <w:rPr>
          <w:sz w:val="22"/>
          <w:szCs w:val="22"/>
        </w:rPr>
        <w:t>Plagiarism: Claiming</w:t>
      </w:r>
      <w:r w:rsidR="009D669C" w:rsidRPr="00FA150B">
        <w:rPr>
          <w:sz w:val="22"/>
          <w:szCs w:val="22"/>
        </w:rPr>
        <w:t xml:space="preserve"> another person’s work as your own will not be tolerated. Plagiarism will result in a zero</w:t>
      </w:r>
      <w:r w:rsidR="0063080B">
        <w:rPr>
          <w:sz w:val="22"/>
          <w:szCs w:val="22"/>
        </w:rPr>
        <w:t>, and student will not be able to make it up</w:t>
      </w:r>
      <w:r w:rsidR="009D669C" w:rsidRPr="00FA150B">
        <w:rPr>
          <w:sz w:val="22"/>
          <w:szCs w:val="22"/>
        </w:rPr>
        <w:t>.</w:t>
      </w:r>
      <w:r w:rsidR="000A6E14" w:rsidRPr="00FA150B">
        <w:rPr>
          <w:sz w:val="22"/>
          <w:szCs w:val="22"/>
        </w:rPr>
        <w:t xml:space="preserve"> (cheating is plagiarism)</w:t>
      </w:r>
    </w:p>
    <w:p w:rsidR="000A6E14" w:rsidRPr="00FA150B" w:rsidRDefault="000A6E14" w:rsidP="009D669C">
      <w:pPr>
        <w:numPr>
          <w:ilvl w:val="0"/>
          <w:numId w:val="14"/>
        </w:numPr>
        <w:jc w:val="both"/>
        <w:rPr>
          <w:sz w:val="22"/>
          <w:szCs w:val="22"/>
        </w:rPr>
      </w:pPr>
      <w:r w:rsidRPr="00FA150B">
        <w:rPr>
          <w:sz w:val="22"/>
          <w:szCs w:val="22"/>
        </w:rPr>
        <w:t xml:space="preserve">No food or drinks, with the exception of </w:t>
      </w:r>
      <w:r w:rsidR="00A0661E">
        <w:rPr>
          <w:sz w:val="22"/>
          <w:szCs w:val="22"/>
        </w:rPr>
        <w:t xml:space="preserve">bottled </w:t>
      </w:r>
      <w:r w:rsidRPr="00FA150B">
        <w:rPr>
          <w:sz w:val="22"/>
          <w:szCs w:val="22"/>
        </w:rPr>
        <w:t>water, allowed in the room. (This is to help cut down on the problem with insects.)</w:t>
      </w:r>
    </w:p>
    <w:p w:rsidR="000A6E14" w:rsidRPr="00FA150B" w:rsidRDefault="000A6E14" w:rsidP="000A6E14">
      <w:pPr>
        <w:numPr>
          <w:ilvl w:val="0"/>
          <w:numId w:val="13"/>
        </w:numPr>
        <w:jc w:val="both"/>
        <w:rPr>
          <w:sz w:val="22"/>
          <w:szCs w:val="22"/>
        </w:rPr>
      </w:pPr>
      <w:r w:rsidRPr="00FA150B">
        <w:rPr>
          <w:b/>
          <w:sz w:val="22"/>
          <w:szCs w:val="22"/>
        </w:rPr>
        <w:t>We are all here to help each other so be respectful</w:t>
      </w:r>
      <w:r w:rsidRPr="00FA150B">
        <w:rPr>
          <w:sz w:val="22"/>
          <w:szCs w:val="22"/>
        </w:rPr>
        <w:t xml:space="preserve">. </w:t>
      </w:r>
    </w:p>
    <w:p w:rsidR="009D746E" w:rsidRPr="00FA150B" w:rsidRDefault="009D746E">
      <w:pPr>
        <w:jc w:val="both"/>
        <w:rPr>
          <w:sz w:val="22"/>
          <w:szCs w:val="22"/>
        </w:rPr>
      </w:pPr>
    </w:p>
    <w:p w:rsidR="001305FB" w:rsidRDefault="009D746E">
      <w:pPr>
        <w:jc w:val="both"/>
      </w:pPr>
      <w:r w:rsidRPr="00FA150B">
        <w:rPr>
          <w:sz w:val="22"/>
          <w:szCs w:val="22"/>
        </w:rPr>
        <w:t xml:space="preserve">Thank you for taking such an active role in your son/daughter‘s education. </w:t>
      </w:r>
    </w:p>
    <w:sectPr w:rsidR="001305FB" w:rsidSect="00FA150B">
      <w:type w:val="continuous"/>
      <w:pgSz w:w="12240" w:h="15840"/>
      <w:pgMar w:top="540" w:right="72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D86"/>
    <w:multiLevelType w:val="hybridMultilevel"/>
    <w:tmpl w:val="939AF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F65A2"/>
    <w:multiLevelType w:val="hybridMultilevel"/>
    <w:tmpl w:val="C4FEDF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81DBB"/>
    <w:multiLevelType w:val="hybridMultilevel"/>
    <w:tmpl w:val="8930774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3314E5"/>
    <w:multiLevelType w:val="hybridMultilevel"/>
    <w:tmpl w:val="733AD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C3A59"/>
    <w:multiLevelType w:val="hybridMultilevel"/>
    <w:tmpl w:val="C16E1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18BB"/>
    <w:multiLevelType w:val="hybridMultilevel"/>
    <w:tmpl w:val="C4FED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A64C7"/>
    <w:multiLevelType w:val="hybridMultilevel"/>
    <w:tmpl w:val="5CE07FA8"/>
    <w:lvl w:ilvl="0" w:tplc="49EC64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B4879"/>
    <w:multiLevelType w:val="hybridMultilevel"/>
    <w:tmpl w:val="8930774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CB32E1"/>
    <w:multiLevelType w:val="hybridMultilevel"/>
    <w:tmpl w:val="578CF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7716"/>
    <w:multiLevelType w:val="hybridMultilevel"/>
    <w:tmpl w:val="D2047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32F4B"/>
    <w:multiLevelType w:val="multilevel"/>
    <w:tmpl w:val="939A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04120"/>
    <w:multiLevelType w:val="hybridMultilevel"/>
    <w:tmpl w:val="33B401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CD60C4"/>
    <w:multiLevelType w:val="hybridMultilevel"/>
    <w:tmpl w:val="2AFEA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C13EF"/>
    <w:multiLevelType w:val="hybridMultilevel"/>
    <w:tmpl w:val="EBB4EC1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F"/>
    <w:rsid w:val="0000011D"/>
    <w:rsid w:val="000205EA"/>
    <w:rsid w:val="000A6E14"/>
    <w:rsid w:val="001305FB"/>
    <w:rsid w:val="0019666F"/>
    <w:rsid w:val="00317BD1"/>
    <w:rsid w:val="00367032"/>
    <w:rsid w:val="004D74E3"/>
    <w:rsid w:val="0063080B"/>
    <w:rsid w:val="00650608"/>
    <w:rsid w:val="006E73C4"/>
    <w:rsid w:val="00816778"/>
    <w:rsid w:val="008B4078"/>
    <w:rsid w:val="008D0C47"/>
    <w:rsid w:val="00904FFB"/>
    <w:rsid w:val="00990018"/>
    <w:rsid w:val="009A5813"/>
    <w:rsid w:val="009D669C"/>
    <w:rsid w:val="009D746E"/>
    <w:rsid w:val="00A0661E"/>
    <w:rsid w:val="00AD3856"/>
    <w:rsid w:val="00BA7D4A"/>
    <w:rsid w:val="00BE0BFB"/>
    <w:rsid w:val="00CB327E"/>
    <w:rsid w:val="00CB58C0"/>
    <w:rsid w:val="00E52A07"/>
    <w:rsid w:val="00E72726"/>
    <w:rsid w:val="00EC39EB"/>
    <w:rsid w:val="00ED6C3A"/>
    <w:rsid w:val="00FA150B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26E8E"/>
  <w15:docId w15:val="{6453CD7A-4F7F-47BD-B898-67B10C37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0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fierro@ep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4969-73CB-42C6-83CC-70ED8F0D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Rotz</Company>
  <LinksUpToDate>false</LinksUpToDate>
  <CharactersWithSpaces>3005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mailto:lcreyes@episd.org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Mark</dc:creator>
  <cp:lastModifiedBy>Jose A Fierro</cp:lastModifiedBy>
  <cp:revision>2</cp:revision>
  <cp:lastPrinted>2012-08-23T20:34:00Z</cp:lastPrinted>
  <dcterms:created xsi:type="dcterms:W3CDTF">2019-08-11T23:55:00Z</dcterms:created>
  <dcterms:modified xsi:type="dcterms:W3CDTF">2019-08-11T23:55:00Z</dcterms:modified>
</cp:coreProperties>
</file>